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D78F" w14:textId="3FCC56D4" w:rsidR="00FA6AF1" w:rsidRPr="00FA6AF1" w:rsidRDefault="00FA6AF1">
      <w:pPr>
        <w:jc w:val="center"/>
        <w:rPr>
          <w:b/>
          <w:snapToGrid w:val="0"/>
          <w:color w:val="0000FF"/>
          <w:sz w:val="28"/>
        </w:rPr>
      </w:pPr>
      <w:r w:rsidRPr="00FA6AF1">
        <w:rPr>
          <w:b/>
          <w:snapToGrid w:val="0"/>
          <w:color w:val="0000FF"/>
          <w:sz w:val="28"/>
        </w:rPr>
        <w:t xml:space="preserve">Directions to the </w:t>
      </w:r>
      <w:r w:rsidR="0073421D">
        <w:rPr>
          <w:b/>
          <w:snapToGrid w:val="0"/>
          <w:color w:val="0000FF"/>
          <w:sz w:val="28"/>
        </w:rPr>
        <w:t>offices</w:t>
      </w:r>
      <w:r w:rsidRPr="00FA6AF1">
        <w:rPr>
          <w:b/>
          <w:snapToGrid w:val="0"/>
          <w:color w:val="0000FF"/>
          <w:sz w:val="28"/>
        </w:rPr>
        <w:t xml:space="preserve"> of:</w:t>
      </w:r>
    </w:p>
    <w:p w14:paraId="53EC4950" w14:textId="77777777" w:rsidR="00FA6AF1" w:rsidRDefault="00FA6AF1">
      <w:pPr>
        <w:tabs>
          <w:tab w:val="center" w:pos="4664"/>
        </w:tabs>
        <w:jc w:val="center"/>
        <w:rPr>
          <w:b/>
          <w:snapToGrid w:val="0"/>
          <w:sz w:val="28"/>
        </w:rPr>
      </w:pPr>
    </w:p>
    <w:p w14:paraId="2AC55D07" w14:textId="77777777" w:rsidR="00FA6AF1" w:rsidRDefault="00FA6AF1">
      <w:pPr>
        <w:tabs>
          <w:tab w:val="center" w:pos="4664"/>
        </w:tabs>
        <w:jc w:val="center"/>
        <w:rPr>
          <w:b/>
          <w:snapToGrid w:val="0"/>
          <w:sz w:val="32"/>
        </w:rPr>
      </w:pPr>
      <w:r>
        <w:rPr>
          <w:b/>
          <w:snapToGrid w:val="0"/>
          <w:sz w:val="36"/>
        </w:rPr>
        <w:t>B</w:t>
      </w:r>
      <w:r>
        <w:rPr>
          <w:b/>
          <w:snapToGrid w:val="0"/>
          <w:sz w:val="32"/>
        </w:rPr>
        <w:t xml:space="preserve">rett </w:t>
      </w:r>
      <w:r>
        <w:rPr>
          <w:b/>
          <w:snapToGrid w:val="0"/>
          <w:sz w:val="36"/>
        </w:rPr>
        <w:t>W</w:t>
      </w:r>
      <w:r>
        <w:rPr>
          <w:b/>
          <w:snapToGrid w:val="0"/>
          <w:sz w:val="32"/>
        </w:rPr>
        <w:t xml:space="preserve">. </w:t>
      </w:r>
      <w:r>
        <w:rPr>
          <w:b/>
          <w:snapToGrid w:val="0"/>
          <w:sz w:val="36"/>
        </w:rPr>
        <w:t>S</w:t>
      </w:r>
      <w:r>
        <w:rPr>
          <w:b/>
          <w:snapToGrid w:val="0"/>
          <w:sz w:val="32"/>
        </w:rPr>
        <w:t>abio</w:t>
      </w:r>
    </w:p>
    <w:p w14:paraId="708E9CA6" w14:textId="77777777" w:rsidR="00FA6AF1" w:rsidRDefault="00FA6AF1">
      <w:pPr>
        <w:tabs>
          <w:tab w:val="center" w:pos="4664"/>
        </w:tabs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Certified Public Accountant</w:t>
      </w:r>
    </w:p>
    <w:p w14:paraId="2A1C749B" w14:textId="77777777" w:rsidR="00FA6AF1" w:rsidRDefault="00FA6AF1">
      <w:pPr>
        <w:tabs>
          <w:tab w:val="center" w:pos="4664"/>
        </w:tabs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Personal Financial Specialist</w:t>
      </w:r>
    </w:p>
    <w:p w14:paraId="20B23228" w14:textId="77777777" w:rsidR="00FA6AF1" w:rsidRDefault="004D344F">
      <w:pPr>
        <w:tabs>
          <w:tab w:val="center" w:pos="4664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1605 Bay Avenue</w:t>
      </w:r>
    </w:p>
    <w:p w14:paraId="6F3AE5D2" w14:textId="77777777" w:rsidR="00FA6AF1" w:rsidRDefault="004D344F">
      <w:pPr>
        <w:tabs>
          <w:tab w:val="center" w:pos="4664"/>
        </w:tabs>
        <w:jc w:val="center"/>
        <w:rPr>
          <w:snapToGrid w:val="0"/>
          <w:sz w:val="24"/>
        </w:rPr>
      </w:pPr>
      <w:r>
        <w:rPr>
          <w:snapToGrid w:val="0"/>
          <w:sz w:val="24"/>
          <w:u w:val="single"/>
        </w:rPr>
        <w:t>Pt Pleasant Boro</w:t>
      </w:r>
      <w:r w:rsidR="00FA6AF1">
        <w:rPr>
          <w:snapToGrid w:val="0"/>
          <w:sz w:val="24"/>
          <w:u w:val="single"/>
        </w:rPr>
        <w:t xml:space="preserve">, New </w:t>
      </w:r>
      <w:proofErr w:type="gramStart"/>
      <w:r w:rsidR="00FA6AF1">
        <w:rPr>
          <w:snapToGrid w:val="0"/>
          <w:sz w:val="24"/>
          <w:u w:val="single"/>
        </w:rPr>
        <w:t>Jersey  087</w:t>
      </w:r>
      <w:r>
        <w:rPr>
          <w:snapToGrid w:val="0"/>
          <w:sz w:val="24"/>
          <w:u w:val="single"/>
        </w:rPr>
        <w:t>42</w:t>
      </w:r>
      <w:proofErr w:type="gramEnd"/>
    </w:p>
    <w:p w14:paraId="418F9975" w14:textId="77777777" w:rsidR="00FA6AF1" w:rsidRDefault="00FA6AF1">
      <w:pPr>
        <w:tabs>
          <w:tab w:val="center" w:pos="4664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(732) 223-8850 </w:t>
      </w:r>
      <w:r w:rsidRPr="00410E8B">
        <w:rPr>
          <w:rFonts w:ascii="Wingdings" w:hAnsi="Wingdings"/>
          <w:snapToGrid w:val="0"/>
          <w:sz w:val="16"/>
          <w:szCs w:val="16"/>
        </w:rPr>
        <w:t></w:t>
      </w:r>
      <w:r>
        <w:rPr>
          <w:snapToGrid w:val="0"/>
          <w:sz w:val="24"/>
        </w:rPr>
        <w:t xml:space="preserve"> Fax (732) 223-8881</w:t>
      </w:r>
    </w:p>
    <w:p w14:paraId="3CFEF432" w14:textId="77777777" w:rsidR="00FA6AF1" w:rsidRDefault="00FA6AF1">
      <w:pPr>
        <w:tabs>
          <w:tab w:val="center" w:pos="4664"/>
        </w:tabs>
        <w:jc w:val="center"/>
        <w:rPr>
          <w:snapToGrid w:val="0"/>
          <w:sz w:val="24"/>
        </w:rPr>
      </w:pPr>
      <w:r>
        <w:rPr>
          <w:snapToGrid w:val="0"/>
        </w:rPr>
        <w:t>email: bsabio@bsabio.com</w:t>
      </w:r>
    </w:p>
    <w:p w14:paraId="1BEB0213" w14:textId="77777777" w:rsidR="00FA6AF1" w:rsidRDefault="00FA6AF1">
      <w:pPr>
        <w:tabs>
          <w:tab w:val="center" w:pos="4664"/>
        </w:tabs>
        <w:jc w:val="center"/>
        <w:rPr>
          <w:b/>
          <w:snapToGrid w:val="0"/>
          <w:sz w:val="28"/>
        </w:rPr>
      </w:pPr>
    </w:p>
    <w:p w14:paraId="21BB5990" w14:textId="77777777" w:rsidR="00FA6AF1" w:rsidRDefault="00FA6AF1">
      <w:pPr>
        <w:tabs>
          <w:tab w:val="center" w:pos="4664"/>
        </w:tabs>
        <w:rPr>
          <w:b/>
          <w:snapToGrid w:val="0"/>
          <w:sz w:val="28"/>
        </w:rPr>
      </w:pPr>
    </w:p>
    <w:p w14:paraId="2B67A7CE" w14:textId="77777777" w:rsidR="00FA6AF1" w:rsidRPr="0038692F" w:rsidRDefault="00FA6AF1">
      <w:pPr>
        <w:tabs>
          <w:tab w:val="center" w:pos="4664"/>
        </w:tabs>
        <w:rPr>
          <w:snapToGrid w:val="0"/>
          <w:color w:val="0000FF"/>
          <w:sz w:val="24"/>
          <w:szCs w:val="24"/>
          <w:u w:val="single"/>
        </w:rPr>
      </w:pPr>
      <w:r w:rsidRPr="0038692F">
        <w:rPr>
          <w:b/>
          <w:snapToGrid w:val="0"/>
          <w:color w:val="0000FF"/>
          <w:sz w:val="24"/>
          <w:szCs w:val="24"/>
          <w:u w:val="single"/>
        </w:rPr>
        <w:t>From the Garden State Parkway - North or South</w:t>
      </w:r>
      <w:r w:rsidRPr="0038692F">
        <w:rPr>
          <w:b/>
          <w:snapToGrid w:val="0"/>
          <w:color w:val="0000FF"/>
          <w:sz w:val="24"/>
          <w:szCs w:val="24"/>
        </w:rPr>
        <w:t>:</w:t>
      </w:r>
    </w:p>
    <w:p w14:paraId="429D500B" w14:textId="77777777" w:rsidR="00FA6AF1" w:rsidRPr="0038692F" w:rsidRDefault="00FA6AF1" w:rsidP="00FA6AF1">
      <w:pPr>
        <w:tabs>
          <w:tab w:val="left" w:pos="576"/>
          <w:tab w:val="left" w:pos="2016"/>
          <w:tab w:val="left" w:pos="3456"/>
          <w:tab w:val="left" w:pos="4896"/>
        </w:tabs>
        <w:ind w:left="576"/>
        <w:jc w:val="both"/>
        <w:rPr>
          <w:snapToGrid w:val="0"/>
          <w:sz w:val="24"/>
          <w:szCs w:val="24"/>
        </w:rPr>
      </w:pPr>
      <w:r w:rsidRPr="0038692F">
        <w:rPr>
          <w:snapToGrid w:val="0"/>
          <w:sz w:val="24"/>
          <w:szCs w:val="24"/>
        </w:rPr>
        <w:t xml:space="preserve">Take </w:t>
      </w:r>
      <w:r w:rsidRPr="0038692F">
        <w:rPr>
          <w:b/>
          <w:bCs/>
          <w:snapToGrid w:val="0"/>
          <w:sz w:val="24"/>
          <w:szCs w:val="24"/>
        </w:rPr>
        <w:t>Exit 98</w:t>
      </w:r>
      <w:r w:rsidRPr="0038692F">
        <w:rPr>
          <w:snapToGrid w:val="0"/>
          <w:sz w:val="24"/>
          <w:szCs w:val="24"/>
        </w:rPr>
        <w:t xml:space="preserve"> and follow the signs to </w:t>
      </w:r>
      <w:r w:rsidRPr="0038692F">
        <w:rPr>
          <w:b/>
          <w:snapToGrid w:val="0"/>
          <w:sz w:val="24"/>
          <w:szCs w:val="24"/>
        </w:rPr>
        <w:t>Route 34 South</w:t>
      </w:r>
      <w:r w:rsidRPr="0038692F">
        <w:rPr>
          <w:snapToGrid w:val="0"/>
          <w:sz w:val="24"/>
          <w:szCs w:val="24"/>
        </w:rPr>
        <w:t xml:space="preserve">.  Follow Route 34 South for approximately 3.5 miles to the </w:t>
      </w:r>
      <w:r w:rsidRPr="0038692F">
        <w:rPr>
          <w:bCs/>
          <w:snapToGrid w:val="0"/>
          <w:sz w:val="24"/>
          <w:szCs w:val="24"/>
        </w:rPr>
        <w:t>intersection of</w:t>
      </w:r>
      <w:r w:rsidRPr="0038692F">
        <w:rPr>
          <w:snapToGrid w:val="0"/>
          <w:sz w:val="24"/>
          <w:szCs w:val="24"/>
        </w:rPr>
        <w:t xml:space="preserve"> </w:t>
      </w:r>
      <w:r w:rsidRPr="0038692F">
        <w:rPr>
          <w:b/>
          <w:bCs/>
          <w:snapToGrid w:val="0"/>
          <w:sz w:val="24"/>
          <w:szCs w:val="24"/>
        </w:rPr>
        <w:t>Route 34, Route 35</w:t>
      </w:r>
      <w:r w:rsidRPr="0038692F">
        <w:rPr>
          <w:snapToGrid w:val="0"/>
          <w:sz w:val="24"/>
          <w:szCs w:val="24"/>
        </w:rPr>
        <w:t xml:space="preserve"> &amp; </w:t>
      </w:r>
      <w:r w:rsidRPr="0038692F">
        <w:rPr>
          <w:b/>
          <w:bCs/>
          <w:snapToGrid w:val="0"/>
          <w:sz w:val="24"/>
          <w:szCs w:val="24"/>
        </w:rPr>
        <w:t>Route 70</w:t>
      </w:r>
      <w:r w:rsidRPr="0038692F">
        <w:rPr>
          <w:snapToGrid w:val="0"/>
          <w:sz w:val="24"/>
          <w:szCs w:val="24"/>
        </w:rPr>
        <w:t xml:space="preserve">, </w:t>
      </w:r>
      <w:r w:rsidR="004D344F" w:rsidRPr="0038692F">
        <w:rPr>
          <w:snapToGrid w:val="0"/>
          <w:sz w:val="24"/>
          <w:szCs w:val="24"/>
        </w:rPr>
        <w:t xml:space="preserve">Route 34 South 34 will become Route 35 South.  Follow </w:t>
      </w:r>
      <w:r w:rsidR="004D344F" w:rsidRPr="0038692F">
        <w:rPr>
          <w:b/>
          <w:snapToGrid w:val="0"/>
          <w:sz w:val="24"/>
          <w:szCs w:val="24"/>
        </w:rPr>
        <w:t>Route 35 South</w:t>
      </w:r>
      <w:r w:rsidR="004D344F" w:rsidRPr="0038692F">
        <w:rPr>
          <w:snapToGrid w:val="0"/>
          <w:sz w:val="24"/>
          <w:szCs w:val="24"/>
        </w:rPr>
        <w:t xml:space="preserve"> for approximately 3.1 miles bearing slightly right onto </w:t>
      </w:r>
      <w:r w:rsidR="004D344F" w:rsidRPr="0038692F">
        <w:rPr>
          <w:b/>
          <w:snapToGrid w:val="0"/>
          <w:sz w:val="24"/>
          <w:szCs w:val="24"/>
        </w:rPr>
        <w:t>Route 88 West</w:t>
      </w:r>
      <w:r w:rsidR="004D344F" w:rsidRPr="0038692F">
        <w:rPr>
          <w:snapToGrid w:val="0"/>
          <w:sz w:val="24"/>
          <w:szCs w:val="24"/>
        </w:rPr>
        <w:t>, follow Route 88 West for 4/10</w:t>
      </w:r>
      <w:r w:rsidR="004D344F" w:rsidRPr="0038692F">
        <w:rPr>
          <w:snapToGrid w:val="0"/>
          <w:sz w:val="24"/>
          <w:szCs w:val="24"/>
          <w:vertAlign w:val="superscript"/>
        </w:rPr>
        <w:t>th</w:t>
      </w:r>
      <w:r w:rsidR="004D344F" w:rsidRPr="0038692F">
        <w:rPr>
          <w:snapToGrid w:val="0"/>
          <w:sz w:val="24"/>
          <w:szCs w:val="24"/>
        </w:rPr>
        <w:t xml:space="preserve"> of a mile to the light at the intersection of Route 88 and Bay Avenue where you will make a left onto Bay Avenue.  Follow </w:t>
      </w:r>
      <w:r w:rsidR="004D344F" w:rsidRPr="0038692F">
        <w:rPr>
          <w:b/>
          <w:snapToGrid w:val="0"/>
          <w:sz w:val="24"/>
          <w:szCs w:val="24"/>
        </w:rPr>
        <w:t>Bay Avenue</w:t>
      </w:r>
      <w:r w:rsidR="004D344F" w:rsidRPr="0038692F">
        <w:rPr>
          <w:snapToGrid w:val="0"/>
          <w:sz w:val="24"/>
          <w:szCs w:val="24"/>
        </w:rPr>
        <w:t xml:space="preserve"> for ½ mile to 1605 Bay Avenue on your right.</w:t>
      </w:r>
      <w:r w:rsidRPr="0038692F">
        <w:rPr>
          <w:snapToGrid w:val="0"/>
          <w:sz w:val="24"/>
          <w:szCs w:val="24"/>
        </w:rPr>
        <w:t xml:space="preserve"> </w:t>
      </w:r>
    </w:p>
    <w:p w14:paraId="28149768" w14:textId="77777777" w:rsidR="00FA6AF1" w:rsidRPr="0038692F" w:rsidRDefault="00FA6AF1">
      <w:pPr>
        <w:tabs>
          <w:tab w:val="left" w:pos="576"/>
          <w:tab w:val="left" w:pos="2016"/>
          <w:tab w:val="left" w:pos="3456"/>
          <w:tab w:val="left" w:pos="4896"/>
        </w:tabs>
        <w:rPr>
          <w:snapToGrid w:val="0"/>
          <w:sz w:val="24"/>
          <w:szCs w:val="24"/>
        </w:rPr>
      </w:pPr>
    </w:p>
    <w:p w14:paraId="3901295A" w14:textId="77777777" w:rsidR="00FA6AF1" w:rsidRPr="0038692F" w:rsidRDefault="00FA6AF1">
      <w:pPr>
        <w:tabs>
          <w:tab w:val="left" w:pos="576"/>
          <w:tab w:val="left" w:pos="2016"/>
          <w:tab w:val="left" w:pos="3456"/>
          <w:tab w:val="left" w:pos="4896"/>
        </w:tabs>
        <w:rPr>
          <w:snapToGrid w:val="0"/>
          <w:color w:val="0000FF"/>
          <w:sz w:val="24"/>
          <w:szCs w:val="24"/>
          <w:u w:val="single"/>
        </w:rPr>
      </w:pPr>
      <w:r w:rsidRPr="0038692F">
        <w:rPr>
          <w:b/>
          <w:snapToGrid w:val="0"/>
          <w:color w:val="0000FF"/>
          <w:sz w:val="24"/>
          <w:szCs w:val="24"/>
          <w:u w:val="single"/>
        </w:rPr>
        <w:t>Route 35 - North</w:t>
      </w:r>
      <w:r w:rsidRPr="0038692F">
        <w:rPr>
          <w:b/>
          <w:snapToGrid w:val="0"/>
          <w:color w:val="0000FF"/>
          <w:sz w:val="24"/>
          <w:szCs w:val="24"/>
        </w:rPr>
        <w:t>:</w:t>
      </w:r>
    </w:p>
    <w:p w14:paraId="7C9C40DA" w14:textId="77777777" w:rsidR="00FA6AF1" w:rsidRPr="0038692F" w:rsidRDefault="00FA6AF1" w:rsidP="00FA6AF1">
      <w:pPr>
        <w:tabs>
          <w:tab w:val="left" w:pos="576"/>
          <w:tab w:val="left" w:pos="2016"/>
          <w:tab w:val="left" w:pos="3456"/>
          <w:tab w:val="left" w:pos="4896"/>
        </w:tabs>
        <w:ind w:left="576"/>
        <w:jc w:val="both"/>
        <w:rPr>
          <w:snapToGrid w:val="0"/>
          <w:sz w:val="24"/>
          <w:szCs w:val="24"/>
        </w:rPr>
      </w:pPr>
      <w:r w:rsidRPr="0038692F">
        <w:rPr>
          <w:snapToGrid w:val="0"/>
          <w:sz w:val="24"/>
          <w:szCs w:val="24"/>
        </w:rPr>
        <w:t xml:space="preserve">Follow </w:t>
      </w:r>
      <w:r w:rsidRPr="0038692F">
        <w:rPr>
          <w:b/>
          <w:snapToGrid w:val="0"/>
          <w:sz w:val="24"/>
          <w:szCs w:val="24"/>
        </w:rPr>
        <w:t>Route 35 North</w:t>
      </w:r>
      <w:r w:rsidRPr="0038692F">
        <w:rPr>
          <w:snapToGrid w:val="0"/>
          <w:sz w:val="24"/>
          <w:szCs w:val="24"/>
        </w:rPr>
        <w:t xml:space="preserve"> to </w:t>
      </w:r>
      <w:r w:rsidR="00AC75AC" w:rsidRPr="0038692F">
        <w:rPr>
          <w:b/>
          <w:snapToGrid w:val="0"/>
          <w:sz w:val="24"/>
          <w:szCs w:val="24"/>
        </w:rPr>
        <w:t>Bridge Avenue in Bay Head</w:t>
      </w:r>
      <w:r w:rsidR="00AC75AC" w:rsidRPr="0038692F">
        <w:rPr>
          <w:snapToGrid w:val="0"/>
          <w:sz w:val="24"/>
          <w:szCs w:val="24"/>
        </w:rPr>
        <w:t xml:space="preserve"> and turn left onto Bridge Avenue and follow Bridge Avenue 6/10</w:t>
      </w:r>
      <w:r w:rsidR="00AC75AC" w:rsidRPr="0038692F">
        <w:rPr>
          <w:snapToGrid w:val="0"/>
          <w:sz w:val="24"/>
          <w:szCs w:val="24"/>
          <w:vertAlign w:val="superscript"/>
        </w:rPr>
        <w:t>th</w:t>
      </w:r>
      <w:r w:rsidR="00AC75AC" w:rsidRPr="0038692F">
        <w:rPr>
          <w:snapToGrid w:val="0"/>
          <w:sz w:val="24"/>
          <w:szCs w:val="24"/>
        </w:rPr>
        <w:t xml:space="preserve"> of mile to the light at the intersection of Bridge Avenue and Bay Avenue turning right onto </w:t>
      </w:r>
      <w:r w:rsidR="00AC75AC" w:rsidRPr="0038692F">
        <w:rPr>
          <w:b/>
          <w:snapToGrid w:val="0"/>
          <w:sz w:val="24"/>
          <w:szCs w:val="24"/>
        </w:rPr>
        <w:t>Bay Avenue</w:t>
      </w:r>
      <w:r w:rsidR="00AC75AC" w:rsidRPr="0038692F">
        <w:rPr>
          <w:snapToGrid w:val="0"/>
          <w:sz w:val="24"/>
          <w:szCs w:val="24"/>
        </w:rPr>
        <w:t>, follow Bay Avenue for 9/10</w:t>
      </w:r>
      <w:r w:rsidR="00AC75AC" w:rsidRPr="0038692F">
        <w:rPr>
          <w:snapToGrid w:val="0"/>
          <w:sz w:val="24"/>
          <w:szCs w:val="24"/>
          <w:vertAlign w:val="superscript"/>
        </w:rPr>
        <w:t>th</w:t>
      </w:r>
      <w:r w:rsidR="00AC75AC" w:rsidRPr="0038692F">
        <w:rPr>
          <w:snapToGrid w:val="0"/>
          <w:sz w:val="24"/>
          <w:szCs w:val="24"/>
        </w:rPr>
        <w:t xml:space="preserve"> of a mile to 1605 Bay Avenue on your left.</w:t>
      </w:r>
      <w:r w:rsidRPr="0038692F">
        <w:rPr>
          <w:snapToGrid w:val="0"/>
          <w:sz w:val="24"/>
          <w:szCs w:val="24"/>
        </w:rPr>
        <w:t xml:space="preserve"> </w:t>
      </w:r>
    </w:p>
    <w:p w14:paraId="1170DF43" w14:textId="77777777" w:rsidR="00FA6AF1" w:rsidRPr="0038692F" w:rsidRDefault="00FA6AF1">
      <w:pPr>
        <w:tabs>
          <w:tab w:val="left" w:pos="576"/>
          <w:tab w:val="left" w:pos="2016"/>
          <w:tab w:val="left" w:pos="3456"/>
          <w:tab w:val="left" w:pos="4896"/>
        </w:tabs>
        <w:rPr>
          <w:b/>
          <w:snapToGrid w:val="0"/>
          <w:sz w:val="24"/>
          <w:szCs w:val="24"/>
          <w:u w:val="single"/>
        </w:rPr>
      </w:pPr>
    </w:p>
    <w:p w14:paraId="3231CEC1" w14:textId="77777777" w:rsidR="00FA6AF1" w:rsidRPr="0038692F" w:rsidRDefault="00FA6AF1">
      <w:pPr>
        <w:tabs>
          <w:tab w:val="left" w:pos="576"/>
          <w:tab w:val="left" w:pos="2016"/>
          <w:tab w:val="left" w:pos="3456"/>
          <w:tab w:val="left" w:pos="4896"/>
        </w:tabs>
        <w:rPr>
          <w:snapToGrid w:val="0"/>
          <w:color w:val="0000FF"/>
          <w:sz w:val="24"/>
          <w:szCs w:val="24"/>
          <w:u w:val="single"/>
        </w:rPr>
      </w:pPr>
      <w:r w:rsidRPr="0038692F">
        <w:rPr>
          <w:b/>
          <w:snapToGrid w:val="0"/>
          <w:color w:val="0000FF"/>
          <w:sz w:val="24"/>
          <w:szCs w:val="24"/>
          <w:u w:val="single"/>
        </w:rPr>
        <w:t>Route 35 - South</w:t>
      </w:r>
      <w:r w:rsidRPr="0038692F">
        <w:rPr>
          <w:b/>
          <w:snapToGrid w:val="0"/>
          <w:color w:val="0000FF"/>
          <w:sz w:val="24"/>
          <w:szCs w:val="24"/>
        </w:rPr>
        <w:t>:</w:t>
      </w:r>
    </w:p>
    <w:p w14:paraId="3BD58B8B" w14:textId="77777777" w:rsidR="00FA6AF1" w:rsidRPr="0038692F" w:rsidRDefault="00FA6AF1" w:rsidP="001B4229">
      <w:pPr>
        <w:tabs>
          <w:tab w:val="left" w:pos="576"/>
          <w:tab w:val="left" w:pos="2016"/>
          <w:tab w:val="left" w:pos="3456"/>
          <w:tab w:val="left" w:pos="4896"/>
        </w:tabs>
        <w:ind w:left="576"/>
        <w:jc w:val="both"/>
        <w:rPr>
          <w:snapToGrid w:val="0"/>
          <w:sz w:val="24"/>
          <w:szCs w:val="24"/>
        </w:rPr>
      </w:pPr>
      <w:r w:rsidRPr="0038692F">
        <w:rPr>
          <w:snapToGrid w:val="0"/>
          <w:sz w:val="24"/>
          <w:szCs w:val="24"/>
        </w:rPr>
        <w:t xml:space="preserve">Follow </w:t>
      </w:r>
      <w:r w:rsidRPr="0038692F">
        <w:rPr>
          <w:b/>
          <w:snapToGrid w:val="0"/>
          <w:sz w:val="24"/>
          <w:szCs w:val="24"/>
        </w:rPr>
        <w:t>Route 35 South</w:t>
      </w:r>
      <w:r w:rsidRPr="0038692F">
        <w:rPr>
          <w:snapToGrid w:val="0"/>
          <w:sz w:val="24"/>
          <w:szCs w:val="24"/>
        </w:rPr>
        <w:t xml:space="preserve"> into </w:t>
      </w:r>
      <w:r w:rsidR="004D344F" w:rsidRPr="0038692F">
        <w:rPr>
          <w:snapToGrid w:val="0"/>
          <w:sz w:val="24"/>
          <w:szCs w:val="24"/>
        </w:rPr>
        <w:t xml:space="preserve">Pt Pleasant (Richmond Avenue) for approximately 2.9 miles, bearing slightly right onto </w:t>
      </w:r>
      <w:r w:rsidR="004D344F" w:rsidRPr="0038692F">
        <w:rPr>
          <w:b/>
          <w:snapToGrid w:val="0"/>
          <w:sz w:val="24"/>
          <w:szCs w:val="24"/>
        </w:rPr>
        <w:t>Route 88 West</w:t>
      </w:r>
      <w:r w:rsidR="004D344F" w:rsidRPr="0038692F">
        <w:rPr>
          <w:snapToGrid w:val="0"/>
          <w:sz w:val="24"/>
          <w:szCs w:val="24"/>
        </w:rPr>
        <w:t>, follow Route 88 West for 4/10</w:t>
      </w:r>
      <w:r w:rsidR="004D344F" w:rsidRPr="0038692F">
        <w:rPr>
          <w:snapToGrid w:val="0"/>
          <w:sz w:val="24"/>
          <w:szCs w:val="24"/>
          <w:vertAlign w:val="superscript"/>
        </w:rPr>
        <w:t>th</w:t>
      </w:r>
      <w:r w:rsidR="004D344F" w:rsidRPr="0038692F">
        <w:rPr>
          <w:snapToGrid w:val="0"/>
          <w:sz w:val="24"/>
          <w:szCs w:val="24"/>
        </w:rPr>
        <w:t xml:space="preserve"> of a mile to the light at the intersection of Route 88 and Bay Avenue where you will make a left onto Bay Avenue.  Follow </w:t>
      </w:r>
      <w:r w:rsidR="004D344F" w:rsidRPr="0038692F">
        <w:rPr>
          <w:b/>
          <w:snapToGrid w:val="0"/>
          <w:sz w:val="24"/>
          <w:szCs w:val="24"/>
        </w:rPr>
        <w:t>Bay Avenue</w:t>
      </w:r>
      <w:r w:rsidR="004D344F" w:rsidRPr="0038692F">
        <w:rPr>
          <w:snapToGrid w:val="0"/>
          <w:sz w:val="24"/>
          <w:szCs w:val="24"/>
        </w:rPr>
        <w:t xml:space="preserve"> for ½ mile to 1605 Bay Avenue on your right.</w:t>
      </w:r>
    </w:p>
    <w:p w14:paraId="0A572DA3" w14:textId="77777777" w:rsidR="00FA6AF1" w:rsidRDefault="00FA6AF1">
      <w:pPr>
        <w:tabs>
          <w:tab w:val="left" w:pos="576"/>
          <w:tab w:val="left" w:pos="2016"/>
          <w:tab w:val="left" w:pos="3456"/>
          <w:tab w:val="left" w:pos="4896"/>
        </w:tabs>
        <w:ind w:left="576"/>
        <w:rPr>
          <w:snapToGrid w:val="0"/>
          <w:sz w:val="24"/>
        </w:rPr>
      </w:pPr>
    </w:p>
    <w:p w14:paraId="12D1628E" w14:textId="4EB43240" w:rsidR="0073421D" w:rsidRDefault="00AC75AC" w:rsidP="0073421D">
      <w:pPr>
        <w:tabs>
          <w:tab w:val="left" w:pos="540"/>
          <w:tab w:val="left" w:pos="2016"/>
          <w:tab w:val="left" w:pos="3456"/>
          <w:tab w:val="left" w:pos="4896"/>
        </w:tabs>
        <w:ind w:left="-810" w:right="-810"/>
        <w:jc w:val="center"/>
      </w:pPr>
      <w:r>
        <w:rPr>
          <w:noProof/>
        </w:rPr>
        <w:drawing>
          <wp:inline distT="0" distB="0" distL="0" distR="0" wp14:anchorId="0B034AF7" wp14:editId="185F8F18">
            <wp:extent cx="2784475" cy="1687830"/>
            <wp:effectExtent l="0" t="0" r="0" b="7620"/>
            <wp:docPr id="3" name="Picture 3" descr="V:\PRIVATE - TRANSFER\My Logo Files\Disk 2 of 4\b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PRIVATE - TRANSFER\My Logo Files\Disk 2 of 4\bw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327A" w14:textId="77777777" w:rsidR="0073421D" w:rsidRPr="0073421D" w:rsidRDefault="0073421D" w:rsidP="0073421D"/>
    <w:p w14:paraId="29C51104" w14:textId="77777777" w:rsidR="0073421D" w:rsidRPr="0073421D" w:rsidRDefault="0073421D" w:rsidP="0073421D"/>
    <w:p w14:paraId="649982D5" w14:textId="77777777" w:rsidR="0073421D" w:rsidRPr="0073421D" w:rsidRDefault="0073421D" w:rsidP="0073421D"/>
    <w:sectPr w:rsidR="0073421D" w:rsidRPr="0073421D" w:rsidSect="00FA6AF1">
      <w:footerReference w:type="default" r:id="rId7"/>
      <w:pgSz w:w="12240" w:h="15840" w:code="1"/>
      <w:pgMar w:top="1080" w:right="1440" w:bottom="108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B992" w14:textId="77777777" w:rsidR="004D344F" w:rsidRDefault="004D344F">
      <w:r>
        <w:separator/>
      </w:r>
    </w:p>
  </w:endnote>
  <w:endnote w:type="continuationSeparator" w:id="0">
    <w:p w14:paraId="40DEA80D" w14:textId="77777777" w:rsidR="004D344F" w:rsidRDefault="004D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5375" w14:textId="4C82653A" w:rsidR="0073421D" w:rsidRDefault="0073421D" w:rsidP="00AC75AC">
    <w:pPr>
      <w:pStyle w:val="Footer"/>
      <w:jc w:val="center"/>
      <w:rPr>
        <w:b/>
        <w:i/>
      </w:rPr>
    </w:pPr>
    <w:r>
      <w:rPr>
        <w:b/>
        <w:i/>
      </w:rPr>
      <w:t>Securities and Investment Advisory Services Offered Throug</w:t>
    </w:r>
    <w:r>
      <w:rPr>
        <w:b/>
        <w:i/>
      </w:rPr>
      <w:t>h:</w:t>
    </w:r>
  </w:p>
  <w:p w14:paraId="5019F52E" w14:textId="1616BE04" w:rsidR="004D344F" w:rsidRPr="001B4229" w:rsidRDefault="0073421D" w:rsidP="00AC75AC">
    <w:pPr>
      <w:pStyle w:val="Footer"/>
      <w:jc w:val="center"/>
      <w:rPr>
        <w:b/>
        <w:i/>
      </w:rPr>
    </w:pPr>
    <w:r>
      <w:rPr>
        <w:b/>
        <w:i/>
      </w:rPr>
      <w:t xml:space="preserve"> </w:t>
    </w:r>
    <w:proofErr w:type="spellStart"/>
    <w:r>
      <w:rPr>
        <w:b/>
        <w:i/>
      </w:rPr>
      <w:t>Osaic</w:t>
    </w:r>
    <w:proofErr w:type="spellEnd"/>
    <w:r>
      <w:rPr>
        <w:b/>
        <w:i/>
      </w:rPr>
      <w:t xml:space="preserve"> Wealth</w:t>
    </w:r>
    <w:r w:rsidR="0038692F">
      <w:rPr>
        <w:b/>
        <w:i/>
      </w:rPr>
      <w:t>, Inc</w:t>
    </w:r>
    <w:r w:rsidR="004D344F" w:rsidRPr="001B4229">
      <w:rPr>
        <w:b/>
        <w:i/>
      </w:rPr>
      <w:t>.</w:t>
    </w:r>
  </w:p>
  <w:p w14:paraId="470C1241" w14:textId="1390200E" w:rsidR="0073421D" w:rsidRPr="001B4229" w:rsidRDefault="004D344F" w:rsidP="0073421D">
    <w:pPr>
      <w:pStyle w:val="Footer"/>
      <w:jc w:val="center"/>
      <w:rPr>
        <w:b/>
        <w:i/>
      </w:rPr>
    </w:pPr>
    <w:r w:rsidRPr="001B4229">
      <w:rPr>
        <w:b/>
        <w:i/>
      </w:rPr>
      <w:t>Member:  FINRA &amp; SIPC</w:t>
    </w:r>
  </w:p>
  <w:p w14:paraId="72482AC0" w14:textId="77777777" w:rsidR="004D344F" w:rsidRPr="001B4229" w:rsidRDefault="004D344F" w:rsidP="00AC75AC">
    <w:pPr>
      <w:pStyle w:val="Footer"/>
      <w:jc w:val="center"/>
      <w:rPr>
        <w:b/>
        <w:i/>
      </w:rPr>
    </w:pPr>
  </w:p>
  <w:p w14:paraId="559CF691" w14:textId="14A077B3" w:rsidR="004D344F" w:rsidRPr="001B4229" w:rsidRDefault="0073421D" w:rsidP="00AC75AC">
    <w:pPr>
      <w:pStyle w:val="Footer"/>
      <w:jc w:val="center"/>
      <w:rPr>
        <w:b/>
        <w:i/>
      </w:rPr>
    </w:pPr>
    <w:r>
      <w:rPr>
        <w:b/>
        <w:i/>
      </w:rPr>
      <w:t>18700 N. Hayden Road, Suite 255</w:t>
    </w:r>
  </w:p>
  <w:p w14:paraId="01AC0B65" w14:textId="3BAF66D0" w:rsidR="004D344F" w:rsidRPr="001B4229" w:rsidRDefault="0073421D" w:rsidP="00AC75AC">
    <w:pPr>
      <w:pStyle w:val="Footer"/>
      <w:jc w:val="center"/>
      <w:rPr>
        <w:b/>
        <w:i/>
      </w:rPr>
    </w:pPr>
    <w:r>
      <w:rPr>
        <w:b/>
        <w:i/>
      </w:rPr>
      <w:t>Scottsdale, AZ 85255</w:t>
    </w:r>
  </w:p>
  <w:p w14:paraId="403DD8B0" w14:textId="3DC0E398" w:rsidR="004D344F" w:rsidRPr="001B4229" w:rsidRDefault="004D344F" w:rsidP="00AC75AC">
    <w:pPr>
      <w:pStyle w:val="Footer"/>
      <w:jc w:val="center"/>
    </w:pPr>
    <w:r w:rsidRPr="001B4229">
      <w:rPr>
        <w:b/>
        <w:i/>
      </w:rPr>
      <w:t>(</w:t>
    </w:r>
    <w:r w:rsidR="0038692F">
      <w:rPr>
        <w:b/>
        <w:i/>
      </w:rPr>
      <w:t xml:space="preserve">800) </w:t>
    </w:r>
    <w:r w:rsidR="0073421D">
      <w:rPr>
        <w:b/>
        <w:i/>
      </w:rPr>
      <w:t>821-5100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2140" w14:textId="77777777" w:rsidR="004D344F" w:rsidRDefault="004D344F">
      <w:r>
        <w:separator/>
      </w:r>
    </w:p>
  </w:footnote>
  <w:footnote w:type="continuationSeparator" w:id="0">
    <w:p w14:paraId="37532327" w14:textId="77777777" w:rsidR="004D344F" w:rsidRDefault="004D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U0MzMxtDQ2szQxsjRX0lEKTi0uzszPAykwrgUA1J27FCwAAAA="/>
  </w:docVars>
  <w:rsids>
    <w:rsidRoot w:val="00FA6AF1"/>
    <w:rsid w:val="00105279"/>
    <w:rsid w:val="00176B0E"/>
    <w:rsid w:val="00184A1B"/>
    <w:rsid w:val="001B4229"/>
    <w:rsid w:val="0038692F"/>
    <w:rsid w:val="00410E8B"/>
    <w:rsid w:val="004D344F"/>
    <w:rsid w:val="006A4F9E"/>
    <w:rsid w:val="0073421D"/>
    <w:rsid w:val="00AC75AC"/>
    <w:rsid w:val="00B1405D"/>
    <w:rsid w:val="00E868C9"/>
    <w:rsid w:val="00F007D4"/>
    <w:rsid w:val="00FA6AF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C2A95"/>
  <w15:docId w15:val="{E4C018B3-00FE-45F8-95AC-78EEAFBB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664"/>
      </w:tabs>
      <w:jc w:val="center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64"/>
      </w:tabs>
      <w:jc w:val="center"/>
      <w:outlineLvl w:val="1"/>
    </w:pPr>
    <w:rPr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1186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the office's of:</vt:lpstr>
    </vt:vector>
  </TitlesOfParts>
  <Company>Brett W. Sabio, CPA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the office's of:</dc:title>
  <dc:creator>Brett W. Sabio</dc:creator>
  <cp:lastModifiedBy>Brett Sabio</cp:lastModifiedBy>
  <cp:revision>5</cp:revision>
  <cp:lastPrinted>2016-12-11T22:07:00Z</cp:lastPrinted>
  <dcterms:created xsi:type="dcterms:W3CDTF">2016-12-11T22:06:00Z</dcterms:created>
  <dcterms:modified xsi:type="dcterms:W3CDTF">2024-08-14T19:50:00Z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d5c1b9518db424bf78cf787979e7b46f0b8c4fddcf4ecf5bb66ed374dfa99cfb</vt:lpwstr>
  </property>
</Properties>
</file>